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57D460" wp14:editId="097B11AA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1230630" cy="1085850"/>
            <wp:effectExtent l="0" t="0" r="7620" b="0"/>
            <wp:wrapThrough wrapText="bothSides">
              <wp:wrapPolygon edited="0">
                <wp:start x="0" y="0"/>
                <wp:lineTo x="0" y="21221"/>
                <wp:lineTo x="21399" y="21221"/>
                <wp:lineTo x="2139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Общество с ограниченной ответственностью</w:t>
      </w:r>
    </w:p>
    <w:p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«ПС-ГРУПП»</w:t>
      </w:r>
    </w:p>
    <w:p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sz w:val="20"/>
          <w:szCs w:val="20"/>
          <w:lang w:eastAsia="ru-RU"/>
        </w:rPr>
        <w:t>426034, г. Ижевск, ул. Удмуртская, д. 304, литер Б, этаж 2, помещение 3, тел. (3412) 904-144</w:t>
      </w:r>
    </w:p>
    <w:p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ИНН 1650274667, КПП 184001001, ОГРН 1131650020226</w:t>
      </w:r>
    </w:p>
    <w:p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р/</w:t>
      </w:r>
      <w:proofErr w:type="spellStart"/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сч</w:t>
      </w:r>
      <w:proofErr w:type="spellEnd"/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 xml:space="preserve"> № 40702810868000001927 Удмуртское Отделение №8618</w:t>
      </w:r>
      <w:r w:rsidRPr="0054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ПАО СБЕРБАНК</w:t>
      </w:r>
    </w:p>
    <w:p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к/с 30101810400000000601, БИК 049401601</w:t>
      </w:r>
    </w:p>
    <w:p w:rsidR="00325C92" w:rsidRDefault="00325C92" w:rsidP="00325C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noProof/>
          <w:color w:val="3333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A0FD9" wp14:editId="329EF45D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9525" t="952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F08E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33300"/>
          <w:lang w:eastAsia="ru-RU"/>
        </w:rPr>
        <w:t xml:space="preserve">                                                                        </w:t>
      </w:r>
    </w:p>
    <w:p w:rsidR="00325C92" w:rsidRPr="00325C92" w:rsidRDefault="00325C92" w:rsidP="00325C92">
      <w:pPr>
        <w:tabs>
          <w:tab w:val="left" w:pos="543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C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организаций</w:t>
      </w:r>
    </w:p>
    <w:p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Приглашаем на участие в тендере</w:t>
      </w:r>
    </w:p>
    <w:p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Настоящим извещаем о начале проведения тендера по выбору организации- подрядчика на </w:t>
      </w:r>
      <w:r w:rsidR="00F85D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устройство полусухой стяжки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325C92" w:rsidRPr="00325C92" w:rsidRDefault="00325C92" w:rsidP="00325C9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Наименование объекта: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 xml:space="preserve"> «</w:t>
      </w:r>
      <w:r w:rsidRPr="00325C92">
        <w:rPr>
          <w:rFonts w:ascii="Times New Roman" w:eastAsia="Times New Roman" w:hAnsi="Times New Roman" w:cs="Times New Roman"/>
          <w:b/>
          <w:lang w:eastAsia="ru-RU"/>
        </w:rPr>
        <w:t>Многоэтажный многоквартирный жилой дом №68 по ул. Новая 8-я в микрорайоне №17а жилого района «Север» в Октябрьском районе г. Ижевска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»</w:t>
      </w:r>
    </w:p>
    <w:p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Планируемые сроки производства работ: </w:t>
      </w:r>
    </w:p>
    <w:p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Начало: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ию</w:t>
      </w:r>
      <w:r w:rsidR="00F85DE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н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ь 2023г</w:t>
      </w:r>
    </w:p>
    <w:p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Окончание: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февраль 2024</w:t>
      </w:r>
    </w:p>
    <w:p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Прилагаемая документация:</w:t>
      </w:r>
    </w:p>
    <w:p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Проект;</w:t>
      </w:r>
    </w:p>
    <w:p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Техническое задание.</w:t>
      </w:r>
    </w:p>
    <w:p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Дополнительные условия:</w:t>
      </w:r>
    </w:p>
    <w:p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 Оплата в течение 30 календарных дней с момента приемки выполненного этапа работ и устранения замечаний.</w:t>
      </w:r>
    </w:p>
    <w:p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Изменение объемов работ, возникшие при внесении изменений в проектную документацию, оцениваются с тем же тендерным снижением, что и основная поставка.</w:t>
      </w:r>
    </w:p>
    <w:p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случае Вашей заинтересованности, необходимо в срок не позднее 15 часов.00 мин. 10.0</w:t>
      </w:r>
      <w:r w:rsidR="00D214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325C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2023</w:t>
      </w:r>
      <w:r w:rsidRPr="00325C9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года предоставить тендерную заявку. </w:t>
      </w:r>
    </w:p>
    <w:p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случае предоставления документов не в полном объеме, а также предоставлении незаполненных бланков анкеты, комиссия оставляет за собой право отклонить тендерную заявку Участника.</w:t>
      </w:r>
    </w:p>
    <w:p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Председатель тендерной комиссии                             _______________________</w:t>
      </w:r>
    </w:p>
    <w:p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Ф.И.О.</w:t>
      </w:r>
    </w:p>
    <w:p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5C9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2044" w:rsidRDefault="00BD2044" w:rsidP="00325C92">
      <w:pPr>
        <w:spacing w:after="0" w:line="240" w:lineRule="auto"/>
      </w:pPr>
      <w:r>
        <w:separator/>
      </w:r>
    </w:p>
  </w:endnote>
  <w:endnote w:type="continuationSeparator" w:id="0">
    <w:p w:rsidR="00BD2044" w:rsidRDefault="00BD2044" w:rsidP="0032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5C92" w:rsidRPr="00E630B5" w:rsidRDefault="00325C92" w:rsidP="00325C92">
    <w:pPr>
      <w:pStyle w:val="a3"/>
      <w:rPr>
        <w:rFonts w:ascii="Garamond" w:hAnsi="Garamond"/>
        <w:sz w:val="20"/>
        <w:szCs w:val="20"/>
      </w:rPr>
    </w:pPr>
    <w:proofErr w:type="gramStart"/>
    <w:r w:rsidRPr="00E630B5">
      <w:rPr>
        <w:rFonts w:ascii="Garamond" w:hAnsi="Garamond"/>
        <w:sz w:val="20"/>
        <w:szCs w:val="20"/>
      </w:rPr>
      <w:t>И</w:t>
    </w:r>
    <w:r>
      <w:rPr>
        <w:rFonts w:ascii="Garamond" w:hAnsi="Garamond"/>
        <w:sz w:val="20"/>
        <w:szCs w:val="20"/>
      </w:rPr>
      <w:t>сполнитель:</w:t>
    </w:r>
    <w:r w:rsidRPr="00E630B5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 xml:space="preserve"> </w:t>
    </w:r>
    <w:r w:rsidRPr="00E630B5">
      <w:rPr>
        <w:rFonts w:ascii="Garamond" w:hAnsi="Garamond"/>
        <w:sz w:val="20"/>
        <w:szCs w:val="20"/>
      </w:rPr>
      <w:t>тел.</w:t>
    </w:r>
    <w:proofErr w:type="gramEnd"/>
    <w:r w:rsidRPr="00E630B5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(3412) 904-144</w:t>
    </w:r>
  </w:p>
  <w:p w:rsidR="00325C92" w:rsidRPr="00E630B5" w:rsidRDefault="00325C92" w:rsidP="00325C92">
    <w:pPr>
      <w:pStyle w:val="a3"/>
      <w:rPr>
        <w:rFonts w:ascii="Garamond" w:hAnsi="Garamond"/>
        <w:sz w:val="20"/>
        <w:szCs w:val="20"/>
        <w:lang w:val="en-US"/>
      </w:rPr>
    </w:pPr>
    <w:r w:rsidRPr="00E630B5">
      <w:rPr>
        <w:rFonts w:ascii="Garamond" w:hAnsi="Garamond"/>
        <w:sz w:val="20"/>
        <w:szCs w:val="20"/>
      </w:rPr>
      <w:t xml:space="preserve">Эл. почта: </w:t>
    </w:r>
  </w:p>
  <w:p w:rsidR="00325C92" w:rsidRDefault="00325C92">
    <w:pPr>
      <w:pStyle w:val="a3"/>
    </w:pPr>
  </w:p>
  <w:p w:rsidR="00325C92" w:rsidRDefault="00325C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2044" w:rsidRDefault="00BD2044" w:rsidP="00325C92">
      <w:pPr>
        <w:spacing w:after="0" w:line="240" w:lineRule="auto"/>
      </w:pPr>
      <w:r>
        <w:separator/>
      </w:r>
    </w:p>
  </w:footnote>
  <w:footnote w:type="continuationSeparator" w:id="0">
    <w:p w:rsidR="00BD2044" w:rsidRDefault="00BD2044" w:rsidP="0032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42682"/>
    <w:multiLevelType w:val="hybridMultilevel"/>
    <w:tmpl w:val="849CCD82"/>
    <w:lvl w:ilvl="0" w:tplc="691A84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6476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92"/>
    <w:rsid w:val="000E4925"/>
    <w:rsid w:val="003156EE"/>
    <w:rsid w:val="00325C92"/>
    <w:rsid w:val="00BD2044"/>
    <w:rsid w:val="00D2146A"/>
    <w:rsid w:val="00EF136D"/>
    <w:rsid w:val="00F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7BC8"/>
  <w15:chartTrackingRefBased/>
  <w15:docId w15:val="{22D50CEE-C4A1-4969-8D1F-138FFA09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5C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5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E363-FA26-4822-8360-B42BA8E9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2023-03-24T06:51:00Z</dcterms:created>
  <dcterms:modified xsi:type="dcterms:W3CDTF">2023-04-24T06:31:00Z</dcterms:modified>
</cp:coreProperties>
</file>